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EC5A2" w14:textId="77777777" w:rsidR="00366FBE" w:rsidRPr="00263F44" w:rsidRDefault="00366FBE" w:rsidP="00366FBE">
      <w:pPr>
        <w:jc w:val="center"/>
        <w:rPr>
          <w:rFonts w:cs="Calibri"/>
          <w:b/>
          <w:sz w:val="28"/>
          <w:szCs w:val="28"/>
        </w:rPr>
      </w:pPr>
      <w:r w:rsidRPr="00263F44">
        <w:rPr>
          <w:rFonts w:cs="Calibri"/>
          <w:b/>
          <w:sz w:val="28"/>
          <w:szCs w:val="28"/>
        </w:rPr>
        <w:t>THE GOLDEN MITRE NOMINATION FORM</w:t>
      </w:r>
    </w:p>
    <w:p w14:paraId="1BB0C8B2" w14:textId="77777777" w:rsidR="00366FBE" w:rsidRPr="00263F44" w:rsidRDefault="00366FBE" w:rsidP="00366FBE">
      <w:pPr>
        <w:jc w:val="center"/>
        <w:rPr>
          <w:rFonts w:cs="Calibri"/>
          <w:b/>
        </w:rPr>
      </w:pPr>
    </w:p>
    <w:p w14:paraId="68101D6B" w14:textId="77777777" w:rsidR="00366FBE" w:rsidRPr="00263F44" w:rsidRDefault="00366FBE" w:rsidP="00366FBE">
      <w:pPr>
        <w:pStyle w:val="Default"/>
        <w:rPr>
          <w:rFonts w:ascii="Calibri" w:hAnsi="Calibri" w:cs="Calibri"/>
          <w:sz w:val="23"/>
          <w:szCs w:val="23"/>
        </w:rPr>
      </w:pPr>
      <w:r w:rsidRPr="00263F44">
        <w:rPr>
          <w:rFonts w:ascii="Calibri" w:hAnsi="Calibri" w:cs="Calibri"/>
        </w:rPr>
        <w:t>I, ____________________________________, am pleased to nominate</w:t>
      </w:r>
      <w:r w:rsidRPr="00263F44">
        <w:rPr>
          <w:rFonts w:ascii="Calibri" w:hAnsi="Calibri" w:cs="Calibri"/>
          <w:sz w:val="23"/>
          <w:szCs w:val="23"/>
        </w:rPr>
        <w:t xml:space="preserve"> </w:t>
      </w:r>
    </w:p>
    <w:p w14:paraId="4D457A05" w14:textId="77777777" w:rsidR="00366FBE" w:rsidRPr="00263F44" w:rsidRDefault="00366FBE" w:rsidP="00366FBE">
      <w:pPr>
        <w:pStyle w:val="Default"/>
        <w:spacing w:line="120" w:lineRule="auto"/>
        <w:rPr>
          <w:rFonts w:ascii="Calibri" w:hAnsi="Calibri" w:cs="Calibri"/>
          <w:sz w:val="23"/>
          <w:szCs w:val="23"/>
        </w:rPr>
      </w:pPr>
    </w:p>
    <w:p w14:paraId="7D66FE16" w14:textId="77777777" w:rsidR="00366FBE" w:rsidRPr="00263F44" w:rsidRDefault="00366FBE" w:rsidP="00366FBE">
      <w:pPr>
        <w:pStyle w:val="Default"/>
        <w:rPr>
          <w:rFonts w:ascii="Calibri" w:hAnsi="Calibri" w:cs="Calibri"/>
          <w:sz w:val="16"/>
          <w:szCs w:val="16"/>
        </w:rPr>
      </w:pPr>
      <w:r w:rsidRPr="00263F44">
        <w:rPr>
          <w:rFonts w:ascii="Calibri" w:hAnsi="Calibri" w:cs="Calibri"/>
          <w:sz w:val="16"/>
          <w:szCs w:val="16"/>
        </w:rPr>
        <w:t xml:space="preserve">                               (please print) </w:t>
      </w:r>
    </w:p>
    <w:p w14:paraId="2F8C0126" w14:textId="6B1A31F4" w:rsidR="003F7A69" w:rsidRDefault="00366FBE" w:rsidP="00366FBE">
      <w:pPr>
        <w:pStyle w:val="Default"/>
        <w:spacing w:line="360" w:lineRule="auto"/>
        <w:rPr>
          <w:rFonts w:ascii="Calibri" w:hAnsi="Calibri" w:cs="Calibri"/>
          <w:b/>
        </w:rPr>
      </w:pPr>
      <w:r w:rsidRPr="00263F44">
        <w:rPr>
          <w:rFonts w:ascii="Calibri" w:hAnsi="Calibri" w:cs="Calibri"/>
        </w:rPr>
        <w:t>___________________________________for the Golden Mitre Award for the year 202</w:t>
      </w:r>
      <w:r w:rsidR="009D3C80">
        <w:rPr>
          <w:rFonts w:ascii="Calibri" w:hAnsi="Calibri" w:cs="Calibri"/>
        </w:rPr>
        <w:t>5</w:t>
      </w:r>
      <w:r w:rsidRPr="00263F44">
        <w:rPr>
          <w:rFonts w:ascii="Calibri" w:hAnsi="Calibri" w:cs="Calibri"/>
        </w:rPr>
        <w:t>.</w:t>
      </w:r>
      <w:r w:rsidRPr="00263F44">
        <w:rPr>
          <w:rFonts w:ascii="Calibri" w:hAnsi="Calibri" w:cs="Calibri"/>
          <w:b/>
        </w:rPr>
        <w:t xml:space="preserve">  </w:t>
      </w:r>
    </w:p>
    <w:p w14:paraId="732E7DE3" w14:textId="14BCF191" w:rsidR="00366FBE" w:rsidRPr="00263F44" w:rsidRDefault="00366FBE" w:rsidP="00366FBE">
      <w:pPr>
        <w:pStyle w:val="Default"/>
        <w:spacing w:line="360" w:lineRule="auto"/>
        <w:rPr>
          <w:rFonts w:ascii="Calibri" w:hAnsi="Calibri" w:cs="Calibri"/>
          <w:b/>
        </w:rPr>
      </w:pPr>
      <w:r w:rsidRPr="00263F44">
        <w:rPr>
          <w:rFonts w:ascii="Calibri" w:hAnsi="Calibri" w:cs="Calibri"/>
          <w:b/>
        </w:rPr>
        <w:t>I confirm that I am a graduating classmate of the nominee.</w:t>
      </w:r>
    </w:p>
    <w:p w14:paraId="59A05CE2" w14:textId="77777777" w:rsidR="00366FBE" w:rsidRPr="00263F44" w:rsidRDefault="00366FBE" w:rsidP="00366FBE">
      <w:pPr>
        <w:pStyle w:val="Default"/>
        <w:spacing w:line="360" w:lineRule="auto"/>
        <w:rPr>
          <w:rFonts w:ascii="Calibri" w:hAnsi="Calibri" w:cs="Calibri"/>
          <w:b/>
          <w:i/>
        </w:rPr>
      </w:pPr>
      <w:r w:rsidRPr="00263F44">
        <w:rPr>
          <w:rFonts w:ascii="Calibri" w:hAnsi="Calibri" w:cs="Calibri"/>
          <w:b/>
          <w:i/>
        </w:rPr>
        <w:t>Each graduate will be able to nominate one candidate only.</w:t>
      </w:r>
    </w:p>
    <w:p w14:paraId="51BD1F7F" w14:textId="77777777" w:rsidR="00366FBE" w:rsidRPr="00263F44" w:rsidRDefault="00366FBE" w:rsidP="00366FBE">
      <w:pPr>
        <w:pStyle w:val="Default"/>
        <w:spacing w:line="360" w:lineRule="auto"/>
        <w:rPr>
          <w:rFonts w:ascii="Calibri" w:hAnsi="Calibri" w:cs="Calibri"/>
          <w:sz w:val="23"/>
          <w:szCs w:val="23"/>
        </w:rPr>
      </w:pPr>
      <w:r w:rsidRPr="00263F44">
        <w:rPr>
          <w:rFonts w:ascii="Calibri" w:hAnsi="Calibri" w:cs="Calibri"/>
          <w:sz w:val="23"/>
          <w:szCs w:val="23"/>
        </w:rPr>
        <w:t xml:space="preserve">Signature of the person submitting nomination </w:t>
      </w:r>
      <w:proofErr w:type="gramStart"/>
      <w:r w:rsidRPr="00263F44">
        <w:rPr>
          <w:rFonts w:ascii="Calibri" w:hAnsi="Calibri" w:cs="Calibri"/>
          <w:sz w:val="23"/>
          <w:szCs w:val="23"/>
        </w:rPr>
        <w:t>form:_</w:t>
      </w:r>
      <w:proofErr w:type="gramEnd"/>
      <w:r w:rsidRPr="00263F44">
        <w:rPr>
          <w:rFonts w:ascii="Calibri" w:hAnsi="Calibri" w:cs="Calibri"/>
          <w:sz w:val="23"/>
          <w:szCs w:val="23"/>
        </w:rPr>
        <w:t xml:space="preserve">____________________________ </w:t>
      </w:r>
    </w:p>
    <w:p w14:paraId="5F6E348F" w14:textId="77777777" w:rsidR="00366FBE" w:rsidRPr="00263F44" w:rsidRDefault="00366FBE" w:rsidP="00366FBE">
      <w:pPr>
        <w:pStyle w:val="Default"/>
        <w:spacing w:line="360" w:lineRule="auto"/>
        <w:rPr>
          <w:rFonts w:ascii="Calibri" w:hAnsi="Calibri" w:cs="Calibri"/>
          <w:sz w:val="23"/>
          <w:szCs w:val="23"/>
        </w:rPr>
      </w:pPr>
      <w:r w:rsidRPr="00263F44">
        <w:rPr>
          <w:rFonts w:ascii="Calibri" w:hAnsi="Calibri" w:cs="Calibri"/>
          <w:sz w:val="23"/>
          <w:szCs w:val="23"/>
        </w:rPr>
        <w:t>Email address of the person submitting the nomination: ___________________________</w:t>
      </w:r>
    </w:p>
    <w:p w14:paraId="21E34198" w14:textId="77777777" w:rsidR="00366FBE" w:rsidRPr="00263F44" w:rsidRDefault="00366FBE" w:rsidP="00366FBE">
      <w:pPr>
        <w:pStyle w:val="Default"/>
        <w:spacing w:line="360" w:lineRule="auto"/>
        <w:rPr>
          <w:rFonts w:ascii="Calibri" w:hAnsi="Calibri" w:cs="Calibri"/>
          <w:sz w:val="23"/>
          <w:szCs w:val="23"/>
        </w:rPr>
      </w:pPr>
      <w:proofErr w:type="gramStart"/>
      <w:r w:rsidRPr="00263F44">
        <w:rPr>
          <w:rFonts w:ascii="Calibri" w:hAnsi="Calibri" w:cs="Calibri"/>
          <w:sz w:val="23"/>
          <w:szCs w:val="23"/>
        </w:rPr>
        <w:t>Date:_</w:t>
      </w:r>
      <w:proofErr w:type="gramEnd"/>
      <w:r w:rsidRPr="00263F44">
        <w:rPr>
          <w:rFonts w:ascii="Calibri" w:hAnsi="Calibri" w:cs="Calibri"/>
          <w:sz w:val="23"/>
          <w:szCs w:val="23"/>
        </w:rPr>
        <w:t xml:space="preserve">_______________________ </w:t>
      </w:r>
    </w:p>
    <w:p w14:paraId="2658306C" w14:textId="77777777" w:rsidR="00366FBE" w:rsidRPr="00263F44" w:rsidRDefault="00366FBE" w:rsidP="00366FBE">
      <w:pPr>
        <w:pStyle w:val="Default"/>
        <w:spacing w:line="360" w:lineRule="auto"/>
        <w:rPr>
          <w:rFonts w:ascii="Calibri" w:hAnsi="Calibri" w:cs="Calibri"/>
          <w:sz w:val="23"/>
          <w:szCs w:val="23"/>
        </w:rPr>
      </w:pPr>
      <w:r w:rsidRPr="00263F44">
        <w:rPr>
          <w:rFonts w:ascii="Calibri" w:hAnsi="Calibri" w:cs="Calibri"/>
          <w:sz w:val="23"/>
          <w:szCs w:val="23"/>
        </w:rPr>
        <w:t xml:space="preserve">Candidate’s Telephone </w:t>
      </w:r>
      <w:proofErr w:type="gramStart"/>
      <w:r w:rsidRPr="00263F44">
        <w:rPr>
          <w:rFonts w:ascii="Calibri" w:hAnsi="Calibri" w:cs="Calibri"/>
          <w:sz w:val="23"/>
          <w:szCs w:val="23"/>
        </w:rPr>
        <w:t>Number:_</w:t>
      </w:r>
      <w:proofErr w:type="gramEnd"/>
      <w:r w:rsidRPr="00263F44">
        <w:rPr>
          <w:rFonts w:ascii="Calibri" w:hAnsi="Calibri" w:cs="Calibri"/>
          <w:sz w:val="23"/>
          <w:szCs w:val="23"/>
        </w:rPr>
        <w:t xml:space="preserve">____________________ </w:t>
      </w:r>
    </w:p>
    <w:p w14:paraId="20466EA9" w14:textId="77777777" w:rsidR="00366FBE" w:rsidRPr="00263F44" w:rsidRDefault="00366FBE" w:rsidP="00366FBE">
      <w:pPr>
        <w:pStyle w:val="Default"/>
        <w:spacing w:line="360" w:lineRule="auto"/>
        <w:rPr>
          <w:rFonts w:ascii="Calibri" w:hAnsi="Calibri" w:cs="Calibri"/>
          <w:sz w:val="23"/>
          <w:szCs w:val="23"/>
        </w:rPr>
      </w:pPr>
      <w:r w:rsidRPr="00263F44">
        <w:rPr>
          <w:rFonts w:ascii="Calibri" w:hAnsi="Calibri" w:cs="Calibri"/>
          <w:sz w:val="23"/>
          <w:szCs w:val="23"/>
        </w:rPr>
        <w:t xml:space="preserve">Candidate’s Email </w:t>
      </w:r>
      <w:proofErr w:type="gramStart"/>
      <w:r w:rsidRPr="00263F44">
        <w:rPr>
          <w:rFonts w:ascii="Calibri" w:hAnsi="Calibri" w:cs="Calibri"/>
          <w:sz w:val="23"/>
          <w:szCs w:val="23"/>
        </w:rPr>
        <w:t>Address:_</w:t>
      </w:r>
      <w:proofErr w:type="gramEnd"/>
      <w:r w:rsidRPr="00263F44">
        <w:rPr>
          <w:rFonts w:ascii="Calibri" w:hAnsi="Calibri" w:cs="Calibri"/>
          <w:sz w:val="23"/>
          <w:szCs w:val="23"/>
        </w:rPr>
        <w:t xml:space="preserve">_______________________ </w:t>
      </w:r>
    </w:p>
    <w:p w14:paraId="4910118D" w14:textId="77777777" w:rsidR="00366FBE" w:rsidRDefault="00366FBE" w:rsidP="00366FBE">
      <w:pPr>
        <w:pStyle w:val="Default"/>
        <w:rPr>
          <w:rFonts w:ascii="Calibri" w:hAnsi="Calibri" w:cs="Calibri"/>
          <w:b/>
          <w:bCs/>
          <w:sz w:val="23"/>
          <w:szCs w:val="23"/>
        </w:rPr>
      </w:pPr>
    </w:p>
    <w:p w14:paraId="1B420A73" w14:textId="469DDB77" w:rsidR="00D3434E" w:rsidRPr="00D3434E" w:rsidRDefault="00D3434E" w:rsidP="00366FBE">
      <w:pPr>
        <w:pStyle w:val="Default"/>
        <w:rPr>
          <w:rFonts w:ascii="Calibri" w:hAnsi="Calibri" w:cs="Calibri"/>
          <w:b/>
          <w:bCs/>
          <w:i/>
          <w:iCs/>
          <w:sz w:val="23"/>
          <w:szCs w:val="23"/>
        </w:rPr>
      </w:pPr>
      <w:r w:rsidRPr="00D3434E">
        <w:rPr>
          <w:rFonts w:ascii="Calibri" w:hAnsi="Calibri" w:cs="Calibri"/>
          <w:b/>
          <w:bCs/>
          <w:i/>
          <w:iCs/>
          <w:sz w:val="23"/>
          <w:szCs w:val="23"/>
        </w:rPr>
        <w:t>Please read these instructions carefully:</w:t>
      </w:r>
    </w:p>
    <w:p w14:paraId="087E24FE" w14:textId="77777777" w:rsidR="00366FBE" w:rsidRPr="00263F44" w:rsidRDefault="00366FBE" w:rsidP="00366FBE">
      <w:pPr>
        <w:pStyle w:val="Default"/>
        <w:rPr>
          <w:rFonts w:ascii="Calibri" w:hAnsi="Calibri" w:cs="Calibri"/>
          <w:sz w:val="23"/>
          <w:szCs w:val="23"/>
        </w:rPr>
      </w:pPr>
      <w:r w:rsidRPr="00263F44">
        <w:rPr>
          <w:rFonts w:ascii="Calibri" w:hAnsi="Calibri" w:cs="Calibri"/>
          <w:b/>
          <w:bCs/>
          <w:sz w:val="23"/>
          <w:szCs w:val="23"/>
        </w:rPr>
        <w:t xml:space="preserve">Golden Mitre Awards: </w:t>
      </w:r>
    </w:p>
    <w:p w14:paraId="6A5DE4C9" w14:textId="77777777" w:rsidR="00366FBE" w:rsidRPr="00263F44" w:rsidRDefault="00366FBE" w:rsidP="00366FBE">
      <w:pPr>
        <w:pStyle w:val="Default"/>
        <w:rPr>
          <w:rFonts w:ascii="Calibri" w:hAnsi="Calibri" w:cs="Calibri"/>
          <w:sz w:val="23"/>
          <w:szCs w:val="23"/>
        </w:rPr>
      </w:pPr>
      <w:r w:rsidRPr="00263F44">
        <w:rPr>
          <w:rFonts w:ascii="Calibri" w:hAnsi="Calibri" w:cs="Calibri"/>
          <w:sz w:val="23"/>
          <w:szCs w:val="23"/>
        </w:rPr>
        <w:t xml:space="preserve">The Golden Mitre Awards are the highest non-academic </w:t>
      </w:r>
      <w:proofErr w:type="spellStart"/>
      <w:r w:rsidRPr="00263F44">
        <w:rPr>
          <w:rFonts w:ascii="Calibri" w:hAnsi="Calibri" w:cs="Calibri"/>
          <w:sz w:val="23"/>
          <w:szCs w:val="23"/>
        </w:rPr>
        <w:t>honour</w:t>
      </w:r>
      <w:proofErr w:type="spellEnd"/>
      <w:r w:rsidRPr="00263F44">
        <w:rPr>
          <w:rFonts w:ascii="Calibri" w:hAnsi="Calibri" w:cs="Calibri"/>
          <w:sz w:val="23"/>
          <w:szCs w:val="23"/>
        </w:rPr>
        <w:t xml:space="preserve"> that graduating students </w:t>
      </w:r>
    </w:p>
    <w:p w14:paraId="2F1EDBEC" w14:textId="77777777" w:rsidR="00366FBE" w:rsidRPr="00263F44" w:rsidRDefault="00366FBE" w:rsidP="00366FBE">
      <w:pPr>
        <w:pStyle w:val="Default"/>
        <w:rPr>
          <w:rFonts w:ascii="Calibri" w:hAnsi="Calibri" w:cs="Calibri"/>
          <w:sz w:val="23"/>
          <w:szCs w:val="23"/>
        </w:rPr>
      </w:pPr>
      <w:r w:rsidRPr="00263F44">
        <w:rPr>
          <w:rFonts w:ascii="Calibri" w:hAnsi="Calibri" w:cs="Calibri"/>
          <w:sz w:val="23"/>
          <w:szCs w:val="23"/>
        </w:rPr>
        <w:t xml:space="preserve">can receive. A maximum of five (5) of these awards may be given in any one year. </w:t>
      </w:r>
    </w:p>
    <w:p w14:paraId="4DE7AB99" w14:textId="77777777" w:rsidR="00366FBE" w:rsidRPr="00080C37" w:rsidRDefault="00366FBE" w:rsidP="00366FBE">
      <w:pPr>
        <w:pStyle w:val="Default"/>
        <w:rPr>
          <w:rFonts w:ascii="Calibri" w:hAnsi="Calibri" w:cs="Calibri"/>
          <w:b/>
          <w:color w:val="7030A0"/>
          <w:sz w:val="23"/>
          <w:szCs w:val="23"/>
        </w:rPr>
      </w:pPr>
      <w:r w:rsidRPr="00080C37">
        <w:rPr>
          <w:rFonts w:ascii="Calibri" w:hAnsi="Calibri" w:cs="Calibri"/>
          <w:b/>
          <w:color w:val="7030A0"/>
          <w:sz w:val="23"/>
          <w:szCs w:val="23"/>
        </w:rPr>
        <w:t xml:space="preserve">Nominees should be selected on the basis of their contribution to the enhancement of the </w:t>
      </w:r>
    </w:p>
    <w:p w14:paraId="4E145AFB" w14:textId="77777777" w:rsidR="009E64BF" w:rsidRDefault="00366FBE" w:rsidP="00CF2C40">
      <w:pPr>
        <w:pStyle w:val="Default"/>
        <w:rPr>
          <w:rFonts w:ascii="Calibri" w:hAnsi="Calibri" w:cs="Calibri"/>
          <w:sz w:val="23"/>
          <w:szCs w:val="23"/>
        </w:rPr>
      </w:pPr>
      <w:r w:rsidRPr="00080C37">
        <w:rPr>
          <w:rFonts w:ascii="Calibri" w:hAnsi="Calibri" w:cs="Calibri"/>
          <w:b/>
          <w:color w:val="7030A0"/>
          <w:sz w:val="23"/>
          <w:szCs w:val="23"/>
        </w:rPr>
        <w:t>life of the university</w:t>
      </w:r>
      <w:r w:rsidRPr="00080C37">
        <w:rPr>
          <w:rFonts w:ascii="Calibri" w:hAnsi="Calibri" w:cs="Calibri"/>
          <w:color w:val="7030A0"/>
          <w:sz w:val="23"/>
          <w:szCs w:val="23"/>
        </w:rPr>
        <w:t xml:space="preserve">. </w:t>
      </w:r>
      <w:r w:rsidRPr="00080C37">
        <w:rPr>
          <w:rFonts w:ascii="Calibri" w:hAnsi="Calibri" w:cs="Calibri"/>
          <w:b/>
          <w:color w:val="7030A0"/>
          <w:sz w:val="23"/>
          <w:szCs w:val="23"/>
        </w:rPr>
        <w:t xml:space="preserve">The Golden Mitre Awards </w:t>
      </w:r>
      <w:proofErr w:type="spellStart"/>
      <w:r w:rsidRPr="00080C37">
        <w:rPr>
          <w:rFonts w:ascii="Calibri" w:hAnsi="Calibri" w:cs="Calibri"/>
          <w:b/>
          <w:color w:val="7030A0"/>
          <w:sz w:val="23"/>
          <w:szCs w:val="23"/>
        </w:rPr>
        <w:t>honour</w:t>
      </w:r>
      <w:proofErr w:type="spellEnd"/>
      <w:r w:rsidRPr="00080C37">
        <w:rPr>
          <w:rFonts w:ascii="Calibri" w:hAnsi="Calibri" w:cs="Calibri"/>
          <w:b/>
          <w:color w:val="7030A0"/>
          <w:sz w:val="23"/>
          <w:szCs w:val="23"/>
        </w:rPr>
        <w:t xml:space="preserve"> only those who have contributed the most to their school in non-academic areas</w:t>
      </w:r>
      <w:r w:rsidRPr="00080C37">
        <w:rPr>
          <w:rFonts w:ascii="Calibri" w:hAnsi="Calibri" w:cs="Calibri"/>
          <w:color w:val="7030A0"/>
          <w:sz w:val="23"/>
          <w:szCs w:val="23"/>
        </w:rPr>
        <w:t>.</w:t>
      </w:r>
      <w:r w:rsidRPr="00080C37">
        <w:rPr>
          <w:rFonts w:ascii="Calibri" w:hAnsi="Calibri" w:cs="Calibri"/>
          <w:sz w:val="23"/>
          <w:szCs w:val="23"/>
        </w:rPr>
        <w:t xml:space="preserve"> </w:t>
      </w:r>
    </w:p>
    <w:p w14:paraId="73E143B4" w14:textId="77777777" w:rsidR="009E64BF" w:rsidRDefault="009E64BF" w:rsidP="00CF2C40">
      <w:pPr>
        <w:pStyle w:val="Default"/>
        <w:rPr>
          <w:rFonts w:ascii="Calibri" w:hAnsi="Calibri" w:cs="Calibri"/>
          <w:sz w:val="23"/>
          <w:szCs w:val="23"/>
        </w:rPr>
      </w:pPr>
    </w:p>
    <w:p w14:paraId="14D13779" w14:textId="4919DB6D" w:rsidR="00CF2C40" w:rsidRPr="00D3434E" w:rsidRDefault="00366FBE" w:rsidP="00CF2C40">
      <w:pPr>
        <w:pStyle w:val="Default"/>
        <w:rPr>
          <w:rFonts w:ascii="Calibri" w:hAnsi="Calibri" w:cs="Calibri"/>
          <w:bCs/>
          <w:color w:val="7030A0"/>
          <w:sz w:val="23"/>
          <w:szCs w:val="23"/>
        </w:rPr>
      </w:pPr>
      <w:r w:rsidRPr="00080C37">
        <w:rPr>
          <w:rFonts w:ascii="Calibri" w:hAnsi="Calibri" w:cs="Calibri"/>
          <w:sz w:val="23"/>
          <w:szCs w:val="23"/>
        </w:rPr>
        <w:t xml:space="preserve">A graduating student may be nominated by any classmate who shall provide a summary of the nominee’s non-academic activities within the university community during his/her stay at Bishop’s. </w:t>
      </w:r>
      <w:r w:rsidRPr="00D3434E">
        <w:rPr>
          <w:rFonts w:ascii="Calibri" w:hAnsi="Calibri" w:cs="Calibri"/>
          <w:bCs/>
          <w:color w:val="7030A0"/>
          <w:sz w:val="23"/>
          <w:szCs w:val="23"/>
        </w:rPr>
        <w:t xml:space="preserve">The summary should be clearly divided into accomplishments in Year 1, Year 2, </w:t>
      </w:r>
      <w:r w:rsidR="00CF2C40" w:rsidRPr="00D3434E">
        <w:rPr>
          <w:rFonts w:ascii="Calibri" w:hAnsi="Calibri" w:cs="Calibri"/>
          <w:bCs/>
          <w:color w:val="7030A0"/>
          <w:sz w:val="23"/>
          <w:szCs w:val="23"/>
        </w:rPr>
        <w:t xml:space="preserve">Year 3, Year 4, and be </w:t>
      </w:r>
      <w:r w:rsidR="00CF2C40" w:rsidRPr="009D3C80">
        <w:rPr>
          <w:rFonts w:ascii="Calibri" w:hAnsi="Calibri" w:cs="Calibri"/>
          <w:b/>
          <w:color w:val="7030A0"/>
          <w:sz w:val="23"/>
          <w:szCs w:val="23"/>
          <w:u w:val="single"/>
        </w:rPr>
        <w:t>a maximum of 250 words</w:t>
      </w:r>
      <w:r w:rsidR="00080C37" w:rsidRPr="009D3C80">
        <w:rPr>
          <w:rFonts w:ascii="Calibri" w:hAnsi="Calibri" w:cs="Calibri"/>
          <w:b/>
          <w:color w:val="7030A0"/>
          <w:sz w:val="23"/>
          <w:szCs w:val="23"/>
          <w:u w:val="single"/>
        </w:rPr>
        <w:t xml:space="preserve"> in a bullet-point format</w:t>
      </w:r>
      <w:r w:rsidR="00CF2C40" w:rsidRPr="00D3434E">
        <w:rPr>
          <w:rFonts w:ascii="Calibri" w:hAnsi="Calibri" w:cs="Calibri"/>
          <w:bCs/>
          <w:color w:val="7030A0"/>
          <w:sz w:val="23"/>
          <w:szCs w:val="23"/>
        </w:rPr>
        <w:t>.</w:t>
      </w:r>
      <w:r w:rsidR="00080C37" w:rsidRPr="00D3434E">
        <w:rPr>
          <w:rFonts w:ascii="Calibri" w:hAnsi="Calibri" w:cs="Calibri"/>
          <w:bCs/>
          <w:color w:val="7030A0"/>
          <w:sz w:val="23"/>
          <w:szCs w:val="23"/>
        </w:rPr>
        <w:t xml:space="preserve"> </w:t>
      </w:r>
      <w:r w:rsidR="00BD64DC" w:rsidRPr="00080C37">
        <w:rPr>
          <w:rFonts w:ascii="Calibri" w:hAnsi="Calibri" w:cs="Calibri"/>
          <w:b/>
          <w:color w:val="7030A0"/>
          <w:sz w:val="23"/>
          <w:szCs w:val="23"/>
        </w:rPr>
        <w:t>P</w:t>
      </w:r>
      <w:r w:rsidR="00BD64DC" w:rsidRPr="00D3434E">
        <w:rPr>
          <w:rFonts w:ascii="Calibri" w:hAnsi="Calibri" w:cs="Calibri"/>
          <w:b/>
          <w:color w:val="7030A0"/>
          <w:sz w:val="23"/>
          <w:szCs w:val="23"/>
        </w:rPr>
        <w:t>lease do not include academic accomplishments</w:t>
      </w:r>
      <w:r w:rsidR="00BD64DC" w:rsidRPr="00080C37">
        <w:rPr>
          <w:rFonts w:ascii="Calibri" w:hAnsi="Calibri" w:cs="Calibri"/>
          <w:b/>
          <w:color w:val="7030A0"/>
          <w:sz w:val="23"/>
          <w:szCs w:val="23"/>
        </w:rPr>
        <w:t xml:space="preserve"> </w:t>
      </w:r>
      <w:r w:rsidR="00BD64DC" w:rsidRPr="00D3434E">
        <w:rPr>
          <w:rFonts w:ascii="Calibri" w:hAnsi="Calibri" w:cs="Calibri"/>
          <w:bCs/>
          <w:color w:val="7030A0"/>
          <w:sz w:val="23"/>
          <w:szCs w:val="23"/>
        </w:rPr>
        <w:t>or involvement</w:t>
      </w:r>
      <w:r w:rsidR="00080C37" w:rsidRPr="00D3434E">
        <w:rPr>
          <w:rFonts w:ascii="Calibri" w:hAnsi="Calibri" w:cs="Calibri"/>
          <w:bCs/>
          <w:color w:val="7030A0"/>
          <w:sz w:val="23"/>
          <w:szCs w:val="23"/>
        </w:rPr>
        <w:t xml:space="preserve"> in activities outside of the </w:t>
      </w:r>
      <w:proofErr w:type="gramStart"/>
      <w:r w:rsidR="00080C37" w:rsidRPr="00D3434E">
        <w:rPr>
          <w:rFonts w:ascii="Calibri" w:hAnsi="Calibri" w:cs="Calibri"/>
          <w:bCs/>
          <w:color w:val="7030A0"/>
          <w:sz w:val="23"/>
          <w:szCs w:val="23"/>
        </w:rPr>
        <w:t>university</w:t>
      </w:r>
      <w:r w:rsidR="00BD64DC" w:rsidRPr="00D3434E">
        <w:rPr>
          <w:rFonts w:ascii="Calibri" w:hAnsi="Calibri" w:cs="Calibri"/>
          <w:bCs/>
          <w:color w:val="7030A0"/>
          <w:sz w:val="23"/>
          <w:szCs w:val="23"/>
        </w:rPr>
        <w:t>.</w:t>
      </w:r>
      <w:r w:rsidR="00D3434E">
        <w:rPr>
          <w:rFonts w:ascii="Calibri" w:hAnsi="Calibri" w:cs="Calibri"/>
          <w:bCs/>
          <w:color w:val="7030A0"/>
          <w:sz w:val="23"/>
          <w:szCs w:val="23"/>
        </w:rPr>
        <w:t>*</w:t>
      </w:r>
      <w:proofErr w:type="gramEnd"/>
      <w:r w:rsidR="00CF2C40" w:rsidRPr="00D3434E">
        <w:rPr>
          <w:rFonts w:ascii="Calibri" w:hAnsi="Calibri" w:cs="Calibri"/>
          <w:bCs/>
          <w:color w:val="7030A0"/>
          <w:sz w:val="23"/>
          <w:szCs w:val="23"/>
        </w:rPr>
        <w:t xml:space="preserve"> </w:t>
      </w:r>
    </w:p>
    <w:p w14:paraId="121214A8" w14:textId="6CB10A1A" w:rsidR="00366FBE" w:rsidRPr="00263F44" w:rsidRDefault="00366FBE" w:rsidP="00366FBE">
      <w:pPr>
        <w:pStyle w:val="Default"/>
        <w:rPr>
          <w:rFonts w:ascii="Calibri" w:hAnsi="Calibri" w:cs="Calibri"/>
          <w:sz w:val="23"/>
          <w:szCs w:val="23"/>
        </w:rPr>
      </w:pPr>
      <w:r w:rsidRPr="00263F44">
        <w:rPr>
          <w:rFonts w:ascii="Calibri" w:hAnsi="Calibri" w:cs="Calibri"/>
          <w:sz w:val="23"/>
          <w:szCs w:val="23"/>
        </w:rPr>
        <w:t xml:space="preserve"> </w:t>
      </w:r>
    </w:p>
    <w:p w14:paraId="5AAF2B79" w14:textId="77777777" w:rsidR="00366FBE" w:rsidRPr="00263F44" w:rsidRDefault="00366FBE" w:rsidP="00366FBE">
      <w:pPr>
        <w:pStyle w:val="Default"/>
        <w:rPr>
          <w:rFonts w:ascii="Calibri" w:hAnsi="Calibri" w:cs="Calibri"/>
          <w:sz w:val="23"/>
          <w:szCs w:val="23"/>
        </w:rPr>
      </w:pPr>
      <w:r w:rsidRPr="00263F44">
        <w:rPr>
          <w:rFonts w:ascii="Calibri" w:hAnsi="Calibri" w:cs="Calibri"/>
          <w:sz w:val="23"/>
          <w:szCs w:val="23"/>
        </w:rPr>
        <w:t xml:space="preserve">Prospective graduates must be eligible to graduate before the beginning of the </w:t>
      </w:r>
      <w:r w:rsidRPr="00E83175">
        <w:rPr>
          <w:rFonts w:ascii="Calibri" w:hAnsi="Calibri" w:cs="Calibri"/>
        </w:rPr>
        <w:t>fall</w:t>
      </w:r>
      <w:r w:rsidRPr="00263F44">
        <w:rPr>
          <w:rFonts w:ascii="Calibri" w:hAnsi="Calibri" w:cs="Calibri"/>
          <w:sz w:val="23"/>
          <w:szCs w:val="23"/>
        </w:rPr>
        <w:t xml:space="preserve"> </w:t>
      </w:r>
    </w:p>
    <w:p w14:paraId="0D23B4E0" w14:textId="4F552749" w:rsidR="00366FBE" w:rsidRPr="00263F44" w:rsidRDefault="00366FBE" w:rsidP="00366FBE">
      <w:pPr>
        <w:pStyle w:val="Default"/>
        <w:rPr>
          <w:rFonts w:ascii="Calibri" w:hAnsi="Calibri" w:cs="Calibri"/>
          <w:sz w:val="23"/>
          <w:szCs w:val="23"/>
        </w:rPr>
      </w:pPr>
      <w:r w:rsidRPr="00263F44">
        <w:rPr>
          <w:rFonts w:ascii="Calibri" w:hAnsi="Calibri" w:cs="Calibri"/>
          <w:sz w:val="23"/>
          <w:szCs w:val="23"/>
        </w:rPr>
        <w:t xml:space="preserve">semester, subject to the approval of the CRO. All courses pertaining to a nominee’s degree must be completed by the end of </w:t>
      </w:r>
      <w:r w:rsidR="00080C37">
        <w:rPr>
          <w:rFonts w:ascii="Calibri" w:hAnsi="Calibri" w:cs="Calibri"/>
          <w:sz w:val="23"/>
          <w:szCs w:val="23"/>
        </w:rPr>
        <w:t>Spring 1, 202</w:t>
      </w:r>
      <w:r w:rsidR="009D3C80">
        <w:rPr>
          <w:rFonts w:ascii="Calibri" w:hAnsi="Calibri" w:cs="Calibri"/>
          <w:sz w:val="23"/>
          <w:szCs w:val="23"/>
        </w:rPr>
        <w:t>5</w:t>
      </w:r>
      <w:r w:rsidR="00080C37">
        <w:rPr>
          <w:rFonts w:ascii="Calibri" w:hAnsi="Calibri" w:cs="Calibri"/>
          <w:sz w:val="23"/>
          <w:szCs w:val="23"/>
        </w:rPr>
        <w:t xml:space="preserve"> semester</w:t>
      </w:r>
      <w:r w:rsidRPr="00263F44">
        <w:rPr>
          <w:rFonts w:ascii="Calibri" w:hAnsi="Calibri" w:cs="Calibri"/>
          <w:sz w:val="23"/>
          <w:szCs w:val="23"/>
        </w:rPr>
        <w:t xml:space="preserve">. Ineligible nominees, if elected, will </w:t>
      </w:r>
      <w:r w:rsidR="00080C37">
        <w:rPr>
          <w:rFonts w:ascii="Calibri" w:hAnsi="Calibri" w:cs="Calibri"/>
          <w:sz w:val="23"/>
          <w:szCs w:val="23"/>
        </w:rPr>
        <w:t>not be awarded the Golden Mitre</w:t>
      </w:r>
      <w:r w:rsidRPr="00263F44">
        <w:rPr>
          <w:rFonts w:ascii="Calibri" w:hAnsi="Calibri" w:cs="Calibri"/>
          <w:sz w:val="23"/>
          <w:szCs w:val="23"/>
        </w:rPr>
        <w:t xml:space="preserve"> by the SRC. </w:t>
      </w:r>
    </w:p>
    <w:p w14:paraId="2DDEA8C7" w14:textId="77777777" w:rsidR="00366FBE" w:rsidRPr="00263F44" w:rsidRDefault="00366FBE" w:rsidP="00366FBE">
      <w:pPr>
        <w:pStyle w:val="Default"/>
        <w:rPr>
          <w:rFonts w:ascii="Calibri" w:hAnsi="Calibri" w:cs="Calibri"/>
          <w:sz w:val="23"/>
          <w:szCs w:val="23"/>
        </w:rPr>
      </w:pPr>
    </w:p>
    <w:p w14:paraId="51FDA4FF" w14:textId="77777777" w:rsidR="00366FBE" w:rsidRPr="00263F44" w:rsidRDefault="00366FBE" w:rsidP="00366FBE">
      <w:pPr>
        <w:pStyle w:val="Default"/>
        <w:rPr>
          <w:rFonts w:ascii="Calibri" w:hAnsi="Calibri" w:cs="Calibri"/>
          <w:sz w:val="23"/>
          <w:szCs w:val="23"/>
        </w:rPr>
      </w:pPr>
      <w:r w:rsidRPr="00263F44">
        <w:rPr>
          <w:rFonts w:ascii="Calibri" w:hAnsi="Calibri" w:cs="Calibri"/>
          <w:sz w:val="23"/>
          <w:szCs w:val="23"/>
        </w:rPr>
        <w:t xml:space="preserve">Recipients of the Golden Mitre Awards shall be elected by popular vote of the prospective graduating class, administered in the same manner as an SRC election and conducted by the CRO. </w:t>
      </w:r>
    </w:p>
    <w:p w14:paraId="0AAFA827" w14:textId="77777777" w:rsidR="00366FBE" w:rsidRPr="00263F44" w:rsidRDefault="00366FBE" w:rsidP="00366FBE">
      <w:pPr>
        <w:pStyle w:val="Default"/>
        <w:rPr>
          <w:rFonts w:ascii="Calibri" w:hAnsi="Calibri" w:cs="Calibri"/>
          <w:sz w:val="23"/>
          <w:szCs w:val="23"/>
        </w:rPr>
      </w:pPr>
    </w:p>
    <w:p w14:paraId="0FD287A9" w14:textId="77777777" w:rsidR="00366FBE" w:rsidRPr="00263F44" w:rsidRDefault="00366FBE" w:rsidP="00366FBE">
      <w:pPr>
        <w:pStyle w:val="Default"/>
        <w:rPr>
          <w:rFonts w:ascii="Calibri" w:hAnsi="Calibri" w:cs="Calibri"/>
          <w:sz w:val="23"/>
          <w:szCs w:val="23"/>
        </w:rPr>
      </w:pPr>
      <w:r w:rsidRPr="00263F44">
        <w:rPr>
          <w:rFonts w:ascii="Calibri" w:hAnsi="Calibri" w:cs="Calibri"/>
          <w:sz w:val="23"/>
          <w:szCs w:val="23"/>
        </w:rPr>
        <w:t xml:space="preserve">Each prospective graduate may vote for a maximum of five (5) candidates and shall vote for a given candidate only once. The candidate who receives the most votes is enrolled in the Golden Mitre </w:t>
      </w:r>
      <w:proofErr w:type="spellStart"/>
      <w:r w:rsidRPr="00263F44">
        <w:rPr>
          <w:rFonts w:ascii="Calibri" w:hAnsi="Calibri" w:cs="Calibri"/>
          <w:sz w:val="23"/>
          <w:szCs w:val="23"/>
        </w:rPr>
        <w:lastRenderedPageBreak/>
        <w:t>Honour</w:t>
      </w:r>
      <w:proofErr w:type="spellEnd"/>
      <w:r w:rsidRPr="00263F44">
        <w:rPr>
          <w:rFonts w:ascii="Calibri" w:hAnsi="Calibri" w:cs="Calibri"/>
          <w:sz w:val="23"/>
          <w:szCs w:val="23"/>
        </w:rPr>
        <w:t xml:space="preserve"> Society and the next highest ranked candidates, up to a maximum of four (4), who receive over half the number of votes which elected the first candidate, shall also be enrolled in the Golden Mitre </w:t>
      </w:r>
      <w:proofErr w:type="spellStart"/>
      <w:r w:rsidRPr="00263F44">
        <w:rPr>
          <w:rFonts w:ascii="Calibri" w:hAnsi="Calibri" w:cs="Calibri"/>
          <w:sz w:val="23"/>
          <w:szCs w:val="23"/>
        </w:rPr>
        <w:t>Honour</w:t>
      </w:r>
      <w:proofErr w:type="spellEnd"/>
      <w:r w:rsidRPr="00263F44">
        <w:rPr>
          <w:rFonts w:ascii="Calibri" w:hAnsi="Calibri" w:cs="Calibri"/>
          <w:sz w:val="23"/>
          <w:szCs w:val="23"/>
        </w:rPr>
        <w:t xml:space="preserve"> Society. </w:t>
      </w:r>
    </w:p>
    <w:p w14:paraId="1AAB074F" w14:textId="77777777" w:rsidR="00366FBE" w:rsidRPr="00263F44" w:rsidRDefault="00366FBE" w:rsidP="00366FBE">
      <w:pPr>
        <w:pStyle w:val="Default"/>
        <w:rPr>
          <w:rFonts w:ascii="Calibri" w:hAnsi="Calibri" w:cs="Calibri"/>
          <w:sz w:val="23"/>
          <w:szCs w:val="23"/>
        </w:rPr>
      </w:pPr>
    </w:p>
    <w:p w14:paraId="2E441BEB" w14:textId="06407B47" w:rsidR="00366FBE" w:rsidRPr="00263F44" w:rsidRDefault="00366FBE" w:rsidP="00366FBE">
      <w:pPr>
        <w:pStyle w:val="Default"/>
        <w:rPr>
          <w:rFonts w:ascii="Calibri" w:hAnsi="Calibri" w:cs="Calibri"/>
          <w:sz w:val="23"/>
          <w:szCs w:val="23"/>
        </w:rPr>
      </w:pPr>
      <w:r w:rsidRPr="00263F44">
        <w:rPr>
          <w:rFonts w:ascii="Calibri" w:hAnsi="Calibri" w:cs="Calibri"/>
          <w:sz w:val="23"/>
          <w:szCs w:val="23"/>
        </w:rPr>
        <w:t xml:space="preserve">The names of the new members shall be announced at the same time as the winners of the SRC </w:t>
      </w:r>
      <w:r w:rsidR="00B04EE8">
        <w:rPr>
          <w:rFonts w:ascii="Calibri" w:hAnsi="Calibri" w:cs="Calibri"/>
          <w:sz w:val="23"/>
          <w:szCs w:val="23"/>
        </w:rPr>
        <w:t xml:space="preserve">Community </w:t>
      </w:r>
      <w:r w:rsidRPr="00263F44">
        <w:rPr>
          <w:rFonts w:ascii="Calibri" w:hAnsi="Calibri" w:cs="Calibri"/>
          <w:sz w:val="23"/>
          <w:szCs w:val="23"/>
        </w:rPr>
        <w:t xml:space="preserve">Awards. </w:t>
      </w:r>
    </w:p>
    <w:p w14:paraId="05EFE562" w14:textId="77777777" w:rsidR="00366FBE" w:rsidRPr="00263F44" w:rsidRDefault="00366FBE" w:rsidP="00366FBE">
      <w:pPr>
        <w:pStyle w:val="Default"/>
        <w:rPr>
          <w:rFonts w:ascii="Calibri" w:hAnsi="Calibri" w:cs="Calibri"/>
          <w:sz w:val="23"/>
          <w:szCs w:val="23"/>
        </w:rPr>
      </w:pPr>
      <w:r w:rsidRPr="00263F44">
        <w:rPr>
          <w:rFonts w:ascii="Calibri" w:hAnsi="Calibri" w:cs="Calibri"/>
          <w:sz w:val="23"/>
          <w:szCs w:val="23"/>
        </w:rPr>
        <w:t xml:space="preserve">Their personal pins and certificates of membership will be presented at the Convocation ceremony. Members shall have their names engraved on the Golden Mitre </w:t>
      </w:r>
      <w:proofErr w:type="spellStart"/>
      <w:r w:rsidRPr="00263F44">
        <w:rPr>
          <w:rFonts w:ascii="Calibri" w:hAnsi="Calibri" w:cs="Calibri"/>
          <w:sz w:val="23"/>
          <w:szCs w:val="23"/>
        </w:rPr>
        <w:t>Honour</w:t>
      </w:r>
      <w:proofErr w:type="spellEnd"/>
      <w:r w:rsidRPr="00263F44">
        <w:rPr>
          <w:rFonts w:ascii="Calibri" w:hAnsi="Calibri" w:cs="Calibri"/>
          <w:sz w:val="23"/>
          <w:szCs w:val="23"/>
        </w:rPr>
        <w:t xml:space="preserve"> Society plaque in the order of their rank. </w:t>
      </w:r>
    </w:p>
    <w:p w14:paraId="5F3FA05D" w14:textId="77777777" w:rsidR="00366FBE" w:rsidRPr="00263F44" w:rsidRDefault="00366FBE" w:rsidP="00366FBE">
      <w:pPr>
        <w:rPr>
          <w:rFonts w:cs="Calibri"/>
          <w:b/>
          <w:bCs/>
          <w:sz w:val="28"/>
          <w:szCs w:val="28"/>
        </w:rPr>
      </w:pPr>
    </w:p>
    <w:p w14:paraId="26F7FFBB" w14:textId="1083333B" w:rsidR="00366FBE" w:rsidRPr="00263F44" w:rsidRDefault="00366FBE" w:rsidP="00366FBE">
      <w:pPr>
        <w:rPr>
          <w:rFonts w:cs="Calibri"/>
          <w:b/>
          <w:bCs/>
          <w:sz w:val="28"/>
          <w:szCs w:val="28"/>
        </w:rPr>
      </w:pPr>
      <w:r w:rsidRPr="00263F44">
        <w:rPr>
          <w:rFonts w:cs="Calibri"/>
          <w:b/>
          <w:bCs/>
          <w:sz w:val="28"/>
          <w:szCs w:val="28"/>
        </w:rPr>
        <w:t>There is no campaigning for the Golden Mitre Award</w:t>
      </w:r>
    </w:p>
    <w:p w14:paraId="131A6AA6" w14:textId="77777777" w:rsidR="00366FBE" w:rsidRPr="00263F44" w:rsidRDefault="00366FBE" w:rsidP="00366FBE">
      <w:pPr>
        <w:rPr>
          <w:rFonts w:cs="Calibri"/>
          <w:b/>
          <w:bCs/>
          <w:sz w:val="28"/>
          <w:szCs w:val="28"/>
        </w:rPr>
      </w:pPr>
    </w:p>
    <w:p w14:paraId="777A213E" w14:textId="30509F7A" w:rsidR="00366FBE" w:rsidRPr="003F7A69" w:rsidRDefault="00366FBE" w:rsidP="00366FBE">
      <w:pPr>
        <w:rPr>
          <w:rFonts w:cs="Calibri"/>
        </w:rPr>
      </w:pPr>
      <w:r w:rsidRPr="003F7A69">
        <w:rPr>
          <w:rFonts w:cs="Calibri"/>
          <w:b/>
          <w:bCs/>
        </w:rPr>
        <w:t xml:space="preserve">Please submit this form by email to </w:t>
      </w:r>
      <w:hyperlink r:id="rId7" w:history="1">
        <w:r w:rsidRPr="003F7A69">
          <w:rPr>
            <w:rStyle w:val="Hyperlink"/>
            <w:rFonts w:cs="Calibri"/>
            <w:b/>
            <w:bCs/>
          </w:rPr>
          <w:t>srcelections@ubishops.ca</w:t>
        </w:r>
      </w:hyperlink>
      <w:r w:rsidRPr="003F7A69">
        <w:rPr>
          <w:rFonts w:cs="Calibri"/>
          <w:b/>
          <w:bCs/>
        </w:rPr>
        <w:t xml:space="preserve"> by </w:t>
      </w:r>
      <w:r w:rsidR="000F6298" w:rsidRPr="003F7A69">
        <w:rPr>
          <w:rFonts w:cs="Calibri"/>
          <w:b/>
          <w:bCs/>
        </w:rPr>
        <w:t>5</w:t>
      </w:r>
      <w:r w:rsidRPr="003F7A69">
        <w:rPr>
          <w:rFonts w:cs="Calibri"/>
          <w:b/>
          <w:bCs/>
        </w:rPr>
        <w:t xml:space="preserve"> p.m. on </w:t>
      </w:r>
      <w:r w:rsidR="003E1CFA">
        <w:rPr>
          <w:rFonts w:cs="Calibri"/>
          <w:b/>
          <w:bCs/>
        </w:rPr>
        <w:t>Tuesday</w:t>
      </w:r>
      <w:r w:rsidRPr="003F7A69">
        <w:rPr>
          <w:rFonts w:cs="Calibri"/>
          <w:b/>
          <w:bCs/>
        </w:rPr>
        <w:t xml:space="preserve">, </w:t>
      </w:r>
      <w:r w:rsidR="00E41287" w:rsidRPr="003F7A69">
        <w:rPr>
          <w:rFonts w:cs="Calibri"/>
          <w:b/>
          <w:bCs/>
        </w:rPr>
        <w:t xml:space="preserve">March </w:t>
      </w:r>
      <w:r w:rsidR="001B6522" w:rsidRPr="003F7A69">
        <w:rPr>
          <w:rFonts w:cs="Calibri"/>
          <w:b/>
          <w:bCs/>
        </w:rPr>
        <w:t>1</w:t>
      </w:r>
      <w:r w:rsidR="00D3434E" w:rsidRPr="003F7A69">
        <w:rPr>
          <w:rFonts w:cs="Calibri"/>
          <w:b/>
          <w:bCs/>
        </w:rPr>
        <w:t>8</w:t>
      </w:r>
      <w:r w:rsidRPr="003F7A69">
        <w:rPr>
          <w:rFonts w:cs="Calibri"/>
          <w:b/>
          <w:bCs/>
        </w:rPr>
        <w:t>.</w:t>
      </w:r>
    </w:p>
    <w:p w14:paraId="28CAB616" w14:textId="77777777" w:rsidR="00D3434E" w:rsidRPr="003F7A69" w:rsidRDefault="00D3434E" w:rsidP="00993EF3">
      <w:pPr>
        <w:rPr>
          <w:rFonts w:ascii="Arial" w:hAnsi="Arial" w:cs="Arial"/>
          <w:sz w:val="18"/>
          <w:szCs w:val="18"/>
        </w:rPr>
      </w:pPr>
    </w:p>
    <w:p w14:paraId="07B77F14" w14:textId="3D0C310C" w:rsidR="00993EF3" w:rsidRPr="00DF7A36" w:rsidRDefault="00DF7A36" w:rsidP="00993EF3">
      <w:pPr>
        <w:rPr>
          <w:rFonts w:asciiTheme="minorHAnsi" w:hAnsiTheme="minorHAnsi" w:cstheme="minorHAnsi"/>
        </w:rPr>
      </w:pPr>
      <w:r w:rsidRPr="003F7A69">
        <w:rPr>
          <w:rFonts w:asciiTheme="minorHAnsi" w:hAnsiTheme="minorHAnsi" w:cstheme="minorHAnsi"/>
        </w:rPr>
        <w:t xml:space="preserve">*N.B. </w:t>
      </w:r>
      <w:r w:rsidR="00D3434E" w:rsidRPr="003F7A69">
        <w:rPr>
          <w:rFonts w:asciiTheme="minorHAnsi" w:hAnsiTheme="minorHAnsi" w:cstheme="minorHAnsi"/>
        </w:rPr>
        <w:t xml:space="preserve">The Secretary General and Deputy Returning Officer reserve the right to </w:t>
      </w:r>
      <w:r w:rsidRPr="003F7A69">
        <w:rPr>
          <w:rFonts w:asciiTheme="minorHAnsi" w:hAnsiTheme="minorHAnsi" w:cstheme="minorHAnsi"/>
        </w:rPr>
        <w:t>shorten the text submitted and exclude any ineligible accomplishments.</w:t>
      </w:r>
      <w:r w:rsidRPr="00DF7A36">
        <w:rPr>
          <w:rFonts w:asciiTheme="minorHAnsi" w:hAnsiTheme="minorHAnsi" w:cstheme="minorHAnsi"/>
        </w:rPr>
        <w:t xml:space="preserve"> </w:t>
      </w:r>
    </w:p>
    <w:sectPr w:rsidR="00993EF3" w:rsidRPr="00DF7A36" w:rsidSect="00F4618F">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027BA" w14:textId="77777777" w:rsidR="003E6BE7" w:rsidRDefault="003E6BE7" w:rsidP="009C29E3">
      <w:r>
        <w:separator/>
      </w:r>
    </w:p>
  </w:endnote>
  <w:endnote w:type="continuationSeparator" w:id="0">
    <w:p w14:paraId="66D94D2E" w14:textId="77777777" w:rsidR="003E6BE7" w:rsidRDefault="003E6BE7" w:rsidP="009C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6A648" w14:textId="77777777" w:rsidR="003E6BE7" w:rsidRDefault="003E6BE7" w:rsidP="009C29E3">
      <w:r>
        <w:separator/>
      </w:r>
    </w:p>
  </w:footnote>
  <w:footnote w:type="continuationSeparator" w:id="0">
    <w:p w14:paraId="040DB69C" w14:textId="77777777" w:rsidR="003E6BE7" w:rsidRDefault="003E6BE7" w:rsidP="009C2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E5F94" w14:textId="13FD2B65" w:rsidR="003E6BE7" w:rsidRDefault="002450B7" w:rsidP="009C29E3">
    <w:pPr>
      <w:rPr>
        <w:rFonts w:ascii="Times New Roman" w:eastAsia="Times New Roman" w:hAnsi="Times New Roman"/>
        <w:sz w:val="20"/>
        <w:szCs w:val="20"/>
      </w:rPr>
    </w:pPr>
    <w:r>
      <w:rPr>
        <w:rFonts w:ascii="Times New Roman" w:eastAsia="Times New Roman" w:hAnsi="Times New Roman"/>
        <w:noProof/>
        <w:sz w:val="20"/>
        <w:szCs w:val="20"/>
        <w:lang w:val="en-CA" w:eastAsia="en-CA"/>
      </w:rPr>
      <w:drawing>
        <wp:anchor distT="0" distB="0" distL="114300" distR="114300" simplePos="0" relativeHeight="251658240" behindDoc="0" locked="0" layoutInCell="1" allowOverlap="1" wp14:anchorId="6A6A2BC2" wp14:editId="61E06E6C">
          <wp:simplePos x="0" y="0"/>
          <wp:positionH relativeFrom="margin">
            <wp:posOffset>1828800</wp:posOffset>
          </wp:positionH>
          <wp:positionV relativeFrom="margin">
            <wp:posOffset>-1190625</wp:posOffset>
          </wp:positionV>
          <wp:extent cx="2191277" cy="10382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RC_logo_purple_HR.png"/>
                  <pic:cNvPicPr/>
                </pic:nvPicPr>
                <pic:blipFill>
                  <a:blip r:embed="rId1">
                    <a:extLst>
                      <a:ext uri="{28A0092B-C50C-407E-A947-70E740481C1C}">
                        <a14:useLocalDpi xmlns:a14="http://schemas.microsoft.com/office/drawing/2010/main" val="0"/>
                      </a:ext>
                    </a:extLst>
                  </a:blip>
                  <a:stretch>
                    <a:fillRect/>
                  </a:stretch>
                </pic:blipFill>
                <pic:spPr>
                  <a:xfrm>
                    <a:off x="0" y="0"/>
                    <a:ext cx="2191277" cy="1038225"/>
                  </a:xfrm>
                  <a:prstGeom prst="rect">
                    <a:avLst/>
                  </a:prstGeom>
                </pic:spPr>
              </pic:pic>
            </a:graphicData>
          </a:graphic>
        </wp:anchor>
      </w:drawing>
    </w:r>
  </w:p>
  <w:p w14:paraId="7565A068" w14:textId="3FBB6ACE" w:rsidR="003E6BE7" w:rsidRPr="009C29E3" w:rsidRDefault="003E6BE7" w:rsidP="009C29E3">
    <w:pPr>
      <w:spacing w:line="1500" w:lineRule="exact"/>
      <w:ind w:left="868"/>
      <w:rPr>
        <w:rFonts w:ascii="Times New Roman" w:eastAsia="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290CD5"/>
    <w:multiLevelType w:val="multilevel"/>
    <w:tmpl w:val="3D20430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43574927">
    <w:abstractNumId w:val="1"/>
  </w:num>
  <w:num w:numId="2" w16cid:durableId="176845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29"/>
    <w:rsid w:val="00026966"/>
    <w:rsid w:val="000646D3"/>
    <w:rsid w:val="00080C37"/>
    <w:rsid w:val="00087F8A"/>
    <w:rsid w:val="000B3A92"/>
    <w:rsid w:val="000F4734"/>
    <w:rsid w:val="000F6298"/>
    <w:rsid w:val="000F7270"/>
    <w:rsid w:val="001162F5"/>
    <w:rsid w:val="001428CF"/>
    <w:rsid w:val="001735E1"/>
    <w:rsid w:val="001B343A"/>
    <w:rsid w:val="001B6522"/>
    <w:rsid w:val="001D38D8"/>
    <w:rsid w:val="001D4872"/>
    <w:rsid w:val="0022435D"/>
    <w:rsid w:val="00230B33"/>
    <w:rsid w:val="002450B7"/>
    <w:rsid w:val="0027798B"/>
    <w:rsid w:val="0029471C"/>
    <w:rsid w:val="002B403C"/>
    <w:rsid w:val="002B42BB"/>
    <w:rsid w:val="002C6503"/>
    <w:rsid w:val="00317F64"/>
    <w:rsid w:val="00322847"/>
    <w:rsid w:val="00366FBE"/>
    <w:rsid w:val="00371482"/>
    <w:rsid w:val="0037646B"/>
    <w:rsid w:val="00393F3C"/>
    <w:rsid w:val="003C3265"/>
    <w:rsid w:val="003D05D5"/>
    <w:rsid w:val="003D6790"/>
    <w:rsid w:val="003E1CFA"/>
    <w:rsid w:val="003E6BE7"/>
    <w:rsid w:val="003F255C"/>
    <w:rsid w:val="003F7A69"/>
    <w:rsid w:val="0041052B"/>
    <w:rsid w:val="00421FD7"/>
    <w:rsid w:val="0044623B"/>
    <w:rsid w:val="004A5EE2"/>
    <w:rsid w:val="004F3F56"/>
    <w:rsid w:val="00522DB0"/>
    <w:rsid w:val="005315AF"/>
    <w:rsid w:val="00560F9E"/>
    <w:rsid w:val="005E1D6E"/>
    <w:rsid w:val="005E2C29"/>
    <w:rsid w:val="00603D18"/>
    <w:rsid w:val="0062765B"/>
    <w:rsid w:val="00661593"/>
    <w:rsid w:val="00663BF8"/>
    <w:rsid w:val="006D2A74"/>
    <w:rsid w:val="006E3125"/>
    <w:rsid w:val="00703D7F"/>
    <w:rsid w:val="00724B82"/>
    <w:rsid w:val="00736195"/>
    <w:rsid w:val="007914CE"/>
    <w:rsid w:val="007C3F8E"/>
    <w:rsid w:val="007C6523"/>
    <w:rsid w:val="007D2A9E"/>
    <w:rsid w:val="008267C7"/>
    <w:rsid w:val="00834049"/>
    <w:rsid w:val="00835C20"/>
    <w:rsid w:val="00843E0E"/>
    <w:rsid w:val="00865FAB"/>
    <w:rsid w:val="00875FDD"/>
    <w:rsid w:val="00877508"/>
    <w:rsid w:val="00894964"/>
    <w:rsid w:val="008F7023"/>
    <w:rsid w:val="009021EC"/>
    <w:rsid w:val="00912056"/>
    <w:rsid w:val="00930FC8"/>
    <w:rsid w:val="0093760F"/>
    <w:rsid w:val="009410F5"/>
    <w:rsid w:val="00993EF3"/>
    <w:rsid w:val="009B3B56"/>
    <w:rsid w:val="009C29E3"/>
    <w:rsid w:val="009D3C80"/>
    <w:rsid w:val="009E64BF"/>
    <w:rsid w:val="00A16AEB"/>
    <w:rsid w:val="00A345CD"/>
    <w:rsid w:val="00A5626A"/>
    <w:rsid w:val="00AA099C"/>
    <w:rsid w:val="00AB767F"/>
    <w:rsid w:val="00AE3E7A"/>
    <w:rsid w:val="00AF3F91"/>
    <w:rsid w:val="00B0463B"/>
    <w:rsid w:val="00B04EE8"/>
    <w:rsid w:val="00B73D6D"/>
    <w:rsid w:val="00BA77E3"/>
    <w:rsid w:val="00BA7FD1"/>
    <w:rsid w:val="00BD64DC"/>
    <w:rsid w:val="00C06F4A"/>
    <w:rsid w:val="00C174BF"/>
    <w:rsid w:val="00C35D23"/>
    <w:rsid w:val="00C61BBD"/>
    <w:rsid w:val="00C723B0"/>
    <w:rsid w:val="00C75C09"/>
    <w:rsid w:val="00C92451"/>
    <w:rsid w:val="00CA06F1"/>
    <w:rsid w:val="00CC3ADE"/>
    <w:rsid w:val="00CE5289"/>
    <w:rsid w:val="00CF2C40"/>
    <w:rsid w:val="00D3434E"/>
    <w:rsid w:val="00D37FF7"/>
    <w:rsid w:val="00D45559"/>
    <w:rsid w:val="00D52629"/>
    <w:rsid w:val="00D5315B"/>
    <w:rsid w:val="00D830CD"/>
    <w:rsid w:val="00D900DB"/>
    <w:rsid w:val="00DA6A91"/>
    <w:rsid w:val="00DF7A36"/>
    <w:rsid w:val="00E26466"/>
    <w:rsid w:val="00E41287"/>
    <w:rsid w:val="00E6112B"/>
    <w:rsid w:val="00E77B27"/>
    <w:rsid w:val="00E83175"/>
    <w:rsid w:val="00E947B9"/>
    <w:rsid w:val="00EC3438"/>
    <w:rsid w:val="00EE24AF"/>
    <w:rsid w:val="00EE6A7C"/>
    <w:rsid w:val="00F07F3F"/>
    <w:rsid w:val="00F4618F"/>
    <w:rsid w:val="00F8602F"/>
    <w:rsid w:val="00F9614A"/>
    <w:rsid w:val="00FC4D92"/>
    <w:rsid w:val="00FD0B38"/>
    <w:rsid w:val="00FE51B7"/>
    <w:rsid w:val="00FE6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7DE6FBC2"/>
  <w15:docId w15:val="{3BE3C8A4-194A-40FE-997F-3E1C0B26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2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559"/>
    <w:rPr>
      <w:rFonts w:ascii="Tahoma" w:hAnsi="Tahoma" w:cs="Tahoma"/>
      <w:sz w:val="16"/>
      <w:szCs w:val="16"/>
    </w:rPr>
  </w:style>
  <w:style w:type="character" w:customStyle="1" w:styleId="BalloonTextChar">
    <w:name w:val="Balloon Text Char"/>
    <w:basedOn w:val="DefaultParagraphFont"/>
    <w:link w:val="BalloonText"/>
    <w:uiPriority w:val="99"/>
    <w:semiHidden/>
    <w:rsid w:val="00D45559"/>
    <w:rPr>
      <w:rFonts w:ascii="Tahoma" w:hAnsi="Tahoma" w:cs="Tahoma"/>
      <w:sz w:val="16"/>
      <w:szCs w:val="16"/>
    </w:rPr>
  </w:style>
  <w:style w:type="paragraph" w:styleId="Header">
    <w:name w:val="header"/>
    <w:basedOn w:val="Normal"/>
    <w:link w:val="HeaderChar"/>
    <w:uiPriority w:val="99"/>
    <w:unhideWhenUsed/>
    <w:rsid w:val="009C29E3"/>
    <w:pPr>
      <w:tabs>
        <w:tab w:val="center" w:pos="4680"/>
        <w:tab w:val="right" w:pos="9360"/>
      </w:tabs>
    </w:pPr>
  </w:style>
  <w:style w:type="character" w:customStyle="1" w:styleId="HeaderChar">
    <w:name w:val="Header Char"/>
    <w:basedOn w:val="DefaultParagraphFont"/>
    <w:link w:val="Header"/>
    <w:uiPriority w:val="99"/>
    <w:rsid w:val="009C29E3"/>
    <w:rPr>
      <w:rFonts w:ascii="Calibri" w:hAnsi="Calibri" w:cs="Times New Roman"/>
    </w:rPr>
  </w:style>
  <w:style w:type="paragraph" w:styleId="Footer">
    <w:name w:val="footer"/>
    <w:basedOn w:val="Normal"/>
    <w:link w:val="FooterChar"/>
    <w:uiPriority w:val="99"/>
    <w:unhideWhenUsed/>
    <w:rsid w:val="009C29E3"/>
    <w:pPr>
      <w:tabs>
        <w:tab w:val="center" w:pos="4680"/>
        <w:tab w:val="right" w:pos="9360"/>
      </w:tabs>
    </w:pPr>
  </w:style>
  <w:style w:type="character" w:customStyle="1" w:styleId="FooterChar">
    <w:name w:val="Footer Char"/>
    <w:basedOn w:val="DefaultParagraphFont"/>
    <w:link w:val="Footer"/>
    <w:uiPriority w:val="99"/>
    <w:rsid w:val="009C29E3"/>
    <w:rPr>
      <w:rFonts w:ascii="Calibri" w:hAnsi="Calibri" w:cs="Times New Roman"/>
    </w:rPr>
  </w:style>
  <w:style w:type="paragraph" w:styleId="BodyText">
    <w:name w:val="Body Text"/>
    <w:basedOn w:val="Normal"/>
    <w:link w:val="BodyTextChar"/>
    <w:uiPriority w:val="1"/>
    <w:qFormat/>
    <w:rsid w:val="009C29E3"/>
    <w:pPr>
      <w:widowControl w:val="0"/>
      <w:spacing w:before="132"/>
    </w:pPr>
    <w:rPr>
      <w:rFonts w:ascii="Times New Roman" w:eastAsia="Times New Roman" w:hAnsi="Times New Roman" w:cstheme="minorBidi"/>
      <w:sz w:val="16"/>
      <w:szCs w:val="16"/>
    </w:rPr>
  </w:style>
  <w:style w:type="character" w:customStyle="1" w:styleId="BodyTextChar">
    <w:name w:val="Body Text Char"/>
    <w:basedOn w:val="DefaultParagraphFont"/>
    <w:link w:val="BodyText"/>
    <w:uiPriority w:val="1"/>
    <w:rsid w:val="009C29E3"/>
    <w:rPr>
      <w:rFonts w:ascii="Times New Roman" w:eastAsia="Times New Roman" w:hAnsi="Times New Roman"/>
      <w:sz w:val="16"/>
      <w:szCs w:val="16"/>
    </w:rPr>
  </w:style>
  <w:style w:type="paragraph" w:styleId="ListParagraph">
    <w:name w:val="List Paragraph"/>
    <w:basedOn w:val="Normal"/>
    <w:uiPriority w:val="34"/>
    <w:qFormat/>
    <w:rsid w:val="003F255C"/>
    <w:pPr>
      <w:ind w:left="720"/>
      <w:contextualSpacing/>
    </w:pPr>
  </w:style>
  <w:style w:type="character" w:customStyle="1" w:styleId="apple-converted-space">
    <w:name w:val="apple-converted-space"/>
    <w:basedOn w:val="DefaultParagraphFont"/>
    <w:rsid w:val="000F4734"/>
  </w:style>
  <w:style w:type="character" w:customStyle="1" w:styleId="lg">
    <w:name w:val="lg"/>
    <w:basedOn w:val="DefaultParagraphFont"/>
    <w:rsid w:val="000F4734"/>
  </w:style>
  <w:style w:type="paragraph" w:styleId="NormalWeb">
    <w:name w:val="Normal (Web)"/>
    <w:basedOn w:val="Normal"/>
    <w:uiPriority w:val="99"/>
    <w:semiHidden/>
    <w:unhideWhenUsed/>
    <w:rsid w:val="000F4734"/>
    <w:pPr>
      <w:spacing w:before="100" w:beforeAutospacing="1" w:after="100" w:afterAutospacing="1"/>
    </w:pPr>
    <w:rPr>
      <w:rFonts w:ascii="Times" w:hAnsi="Times"/>
      <w:sz w:val="20"/>
      <w:szCs w:val="20"/>
      <w:lang w:val="en-CA"/>
    </w:rPr>
  </w:style>
  <w:style w:type="character" w:styleId="Strong">
    <w:name w:val="Strong"/>
    <w:basedOn w:val="DefaultParagraphFont"/>
    <w:uiPriority w:val="22"/>
    <w:qFormat/>
    <w:rsid w:val="008267C7"/>
    <w:rPr>
      <w:b/>
      <w:bCs/>
    </w:rPr>
  </w:style>
  <w:style w:type="character" w:styleId="Hyperlink">
    <w:name w:val="Hyperlink"/>
    <w:basedOn w:val="DefaultParagraphFont"/>
    <w:uiPriority w:val="99"/>
    <w:semiHidden/>
    <w:unhideWhenUsed/>
    <w:rsid w:val="00993EF3"/>
    <w:rPr>
      <w:color w:val="0000FF"/>
      <w:u w:val="single"/>
    </w:rPr>
  </w:style>
  <w:style w:type="paragraph" w:customStyle="1" w:styleId="Default">
    <w:name w:val="Default"/>
    <w:rsid w:val="00366FB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1099">
      <w:bodyDiv w:val="1"/>
      <w:marLeft w:val="0"/>
      <w:marRight w:val="0"/>
      <w:marTop w:val="0"/>
      <w:marBottom w:val="0"/>
      <w:divBdr>
        <w:top w:val="none" w:sz="0" w:space="0" w:color="auto"/>
        <w:left w:val="none" w:sz="0" w:space="0" w:color="auto"/>
        <w:bottom w:val="none" w:sz="0" w:space="0" w:color="auto"/>
        <w:right w:val="none" w:sz="0" w:space="0" w:color="auto"/>
      </w:divBdr>
      <w:divsChild>
        <w:div w:id="1841002098">
          <w:marLeft w:val="0"/>
          <w:marRight w:val="0"/>
          <w:marTop w:val="0"/>
          <w:marBottom w:val="0"/>
          <w:divBdr>
            <w:top w:val="none" w:sz="0" w:space="0" w:color="auto"/>
            <w:left w:val="none" w:sz="0" w:space="0" w:color="auto"/>
            <w:bottom w:val="single" w:sz="12" w:space="1" w:color="auto"/>
            <w:right w:val="none" w:sz="0" w:space="0" w:color="auto"/>
          </w:divBdr>
        </w:div>
        <w:div w:id="827286465">
          <w:marLeft w:val="0"/>
          <w:marRight w:val="0"/>
          <w:marTop w:val="0"/>
          <w:marBottom w:val="0"/>
          <w:divBdr>
            <w:top w:val="none" w:sz="0" w:space="0" w:color="auto"/>
            <w:left w:val="none" w:sz="0" w:space="0" w:color="auto"/>
            <w:bottom w:val="single" w:sz="12" w:space="1" w:color="auto"/>
            <w:right w:val="none" w:sz="0" w:space="0" w:color="auto"/>
          </w:divBdr>
        </w:div>
      </w:divsChild>
    </w:div>
    <w:div w:id="829445192">
      <w:bodyDiv w:val="1"/>
      <w:marLeft w:val="0"/>
      <w:marRight w:val="0"/>
      <w:marTop w:val="0"/>
      <w:marBottom w:val="0"/>
      <w:divBdr>
        <w:top w:val="none" w:sz="0" w:space="0" w:color="auto"/>
        <w:left w:val="none" w:sz="0" w:space="0" w:color="auto"/>
        <w:bottom w:val="none" w:sz="0" w:space="0" w:color="auto"/>
        <w:right w:val="none" w:sz="0" w:space="0" w:color="auto"/>
      </w:divBdr>
    </w:div>
    <w:div w:id="174217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rcelections@ubishop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Erin Mallory</cp:lastModifiedBy>
  <cp:revision>2</cp:revision>
  <cp:lastPrinted>2021-03-10T18:01:00Z</cp:lastPrinted>
  <dcterms:created xsi:type="dcterms:W3CDTF">2025-02-24T18:43:00Z</dcterms:created>
  <dcterms:modified xsi:type="dcterms:W3CDTF">2025-02-24T18:43:00Z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40b11bb6f1cd5f5375c8b274187c8014635d77dccd34af910c81e9b1c673a4e7</vt:lpwstr>
  </property>
</Properties>
</file>